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8C80" w14:textId="0D6FAA54" w:rsidR="00D63E4C" w:rsidRPr="00D63E4C" w:rsidRDefault="00D63E4C" w:rsidP="00D63E4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24166"/>
          <w:kern w:val="0"/>
          <w:sz w:val="36"/>
          <w:szCs w:val="36"/>
          <w:u w:val="single"/>
          <w:lang w:eastAsia="cs-CZ"/>
          <w14:ligatures w14:val="none"/>
        </w:rPr>
      </w:pPr>
      <w:r w:rsidRPr="00654105">
        <w:rPr>
          <w:rFonts w:ascii="Arial" w:eastAsia="Times New Roman" w:hAnsi="Arial" w:cs="Arial"/>
          <w:b/>
          <w:bCs/>
          <w:color w:val="124166"/>
          <w:kern w:val="0"/>
          <w:sz w:val="36"/>
          <w:szCs w:val="36"/>
          <w:u w:val="single"/>
          <w:lang w:eastAsia="cs-CZ"/>
          <w14:ligatures w14:val="none"/>
        </w:rPr>
        <w:t>I</w:t>
      </w:r>
      <w:r w:rsidRPr="00D63E4C">
        <w:rPr>
          <w:rFonts w:ascii="Arial" w:eastAsia="Times New Roman" w:hAnsi="Arial" w:cs="Arial"/>
          <w:b/>
          <w:bCs/>
          <w:color w:val="124166"/>
          <w:kern w:val="0"/>
          <w:sz w:val="36"/>
          <w:szCs w:val="36"/>
          <w:u w:val="single"/>
          <w:lang w:eastAsia="cs-CZ"/>
          <w14:ligatures w14:val="none"/>
        </w:rPr>
        <w:t>nformace ke svozu a poplatkům TKO</w:t>
      </w:r>
    </w:p>
    <w:p w14:paraId="04620E87" w14:textId="0FE61D27" w:rsidR="00D63E4C" w:rsidRPr="00D63E4C" w:rsidRDefault="00D63E4C" w:rsidP="00D63E4C">
      <w:pPr>
        <w:spacing w:after="0" w:line="240" w:lineRule="auto"/>
        <w:rPr>
          <w:rFonts w:ascii="Arial" w:eastAsia="Times New Roman" w:hAnsi="Arial" w:cs="Arial"/>
          <w:color w:val="444444"/>
          <w:kern w:val="0"/>
          <w:sz w:val="24"/>
          <w:szCs w:val="24"/>
          <w:lang w:eastAsia="cs-CZ"/>
          <w14:ligatures w14:val="none"/>
        </w:rPr>
      </w:pPr>
    </w:p>
    <w:p w14:paraId="40D4069E" w14:textId="71D098E4" w:rsidR="00D63E4C" w:rsidRPr="00D63E4C" w:rsidRDefault="00D63E4C" w:rsidP="00D63E4C">
      <w:pPr>
        <w:spacing w:after="0" w:line="383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cs-CZ"/>
          <w14:ligatures w14:val="none"/>
        </w:rPr>
      </w:pPr>
      <w:r w:rsidRPr="00D63E4C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Popelnice </w:t>
      </w:r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na „starou“ známku </w:t>
      </w:r>
      <w:r w:rsidRPr="00D63E4C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budou vyváženy do konce </w:t>
      </w:r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>ledna</w:t>
      </w:r>
      <w:r w:rsidRPr="00D63E4C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 2024.</w:t>
      </w:r>
    </w:p>
    <w:p w14:paraId="210EB05F" w14:textId="77777777" w:rsidR="00D63E4C" w:rsidRPr="00D63E4C" w:rsidRDefault="00D63E4C" w:rsidP="00D63E4C">
      <w:pPr>
        <w:spacing w:after="0" w:line="383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cs-CZ"/>
          <w14:ligatures w14:val="none"/>
        </w:rPr>
      </w:pPr>
      <w:r w:rsidRPr="00D63E4C">
        <w:rPr>
          <w:rFonts w:ascii="Arial" w:eastAsia="Times New Roman" w:hAnsi="Arial" w:cs="Arial"/>
          <w:color w:val="444444"/>
          <w:kern w:val="0"/>
          <w:sz w:val="15"/>
          <w:szCs w:val="15"/>
          <w:lang w:eastAsia="cs-CZ"/>
          <w14:ligatures w14:val="none"/>
        </w:rPr>
        <w:t> </w:t>
      </w:r>
    </w:p>
    <w:p w14:paraId="6CB28A4F" w14:textId="1733E8AB" w:rsidR="00D63E4C" w:rsidRPr="00654105" w:rsidRDefault="00D63E4C" w:rsidP="00D63E4C">
      <w:pPr>
        <w:pStyle w:val="Odstavecseseznamem"/>
        <w:numPr>
          <w:ilvl w:val="0"/>
          <w:numId w:val="1"/>
        </w:numPr>
        <w:spacing w:after="0" w:line="383" w:lineRule="atLeast"/>
        <w:jc w:val="both"/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</w:pPr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>Poplat</w:t>
      </w:r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>e</w:t>
      </w:r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 xml:space="preserve">k za sběr a likvidaci TKO </w:t>
      </w:r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 xml:space="preserve">je pro rok 2024 ve výši    900,--/osoba trvale bydlící </w:t>
      </w:r>
    </w:p>
    <w:p w14:paraId="58769818" w14:textId="1DFADBDD" w:rsidR="00D63E4C" w:rsidRPr="00654105" w:rsidRDefault="00D63E4C" w:rsidP="00D63E4C">
      <w:pPr>
        <w:pStyle w:val="Odstavecseseznamem"/>
        <w:spacing w:after="0" w:line="383" w:lineRule="atLeast"/>
        <w:ind w:left="3600"/>
        <w:jc w:val="both"/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</w:pPr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 xml:space="preserve"> 900,--/rekreační objekt </w:t>
      </w:r>
    </w:p>
    <w:p w14:paraId="3DB3CE26" w14:textId="77777777" w:rsidR="00D63E4C" w:rsidRPr="00654105" w:rsidRDefault="00D63E4C" w:rsidP="00D63E4C">
      <w:pPr>
        <w:spacing w:after="0" w:line="383" w:lineRule="atLeast"/>
        <w:jc w:val="both"/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</w:pPr>
    </w:p>
    <w:p w14:paraId="163F57AD" w14:textId="2B8396BE" w:rsidR="00D63E4C" w:rsidRPr="00654105" w:rsidRDefault="00D63E4C" w:rsidP="00D63E4C">
      <w:pPr>
        <w:pStyle w:val="Odstavecseseznamem"/>
        <w:numPr>
          <w:ilvl w:val="0"/>
          <w:numId w:val="1"/>
        </w:numPr>
        <w:spacing w:after="0" w:line="383" w:lineRule="atLeast"/>
        <w:jc w:val="both"/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</w:pPr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 xml:space="preserve">Poplatek za psa ve </w:t>
      </w:r>
      <w:proofErr w:type="gramStart"/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>výši  200</w:t>
      </w:r>
      <w:proofErr w:type="gramEnd"/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 xml:space="preserve">,--/ pes,  </w:t>
      </w:r>
    </w:p>
    <w:p w14:paraId="53775675" w14:textId="2E9BDC36" w:rsidR="00D63E4C" w:rsidRPr="00654105" w:rsidRDefault="00D63E4C" w:rsidP="00D63E4C">
      <w:pPr>
        <w:pStyle w:val="Odstavecseseznamem"/>
        <w:spacing w:after="0" w:line="383" w:lineRule="atLeast"/>
        <w:jc w:val="both"/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</w:pPr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 xml:space="preserve">každý </w:t>
      </w:r>
      <w:proofErr w:type="gramStart"/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>další  300</w:t>
      </w:r>
      <w:proofErr w:type="gramEnd"/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 xml:space="preserve">,-- </w:t>
      </w:r>
    </w:p>
    <w:p w14:paraId="4CF026E4" w14:textId="77777777" w:rsidR="00D63E4C" w:rsidRPr="00654105" w:rsidRDefault="00D63E4C" w:rsidP="00D63E4C">
      <w:pPr>
        <w:spacing w:after="0" w:line="383" w:lineRule="atLeast"/>
        <w:jc w:val="both"/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</w:pPr>
    </w:p>
    <w:p w14:paraId="575C1662" w14:textId="77777777" w:rsidR="00D63E4C" w:rsidRPr="00654105" w:rsidRDefault="00D63E4C" w:rsidP="00D63E4C">
      <w:pPr>
        <w:spacing w:after="0" w:line="383" w:lineRule="atLeast"/>
        <w:jc w:val="both"/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</w:pPr>
    </w:p>
    <w:p w14:paraId="4B90DF3D" w14:textId="58B3E672" w:rsidR="00D63E4C" w:rsidRPr="00654105" w:rsidRDefault="00D63E4C" w:rsidP="00D63E4C">
      <w:pPr>
        <w:spacing w:after="0" w:line="383" w:lineRule="atLeast"/>
        <w:jc w:val="both"/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</w:pPr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>Poplatky</w:t>
      </w:r>
      <w:r w:rsidRPr="00D63E4C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> bude možné uhradit </w:t>
      </w:r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>hotově</w:t>
      </w:r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 </w:t>
      </w:r>
      <w:r w:rsidRPr="00D63E4C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na pokladně úřadu </w:t>
      </w:r>
      <w:r w:rsidRPr="00D63E4C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 xml:space="preserve">od pondělí </w:t>
      </w:r>
      <w:proofErr w:type="gramStart"/>
      <w:r w:rsidRPr="00D63E4C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>8 .</w:t>
      </w:r>
      <w:proofErr w:type="gramEnd"/>
      <w:r w:rsidRPr="00D63E4C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 xml:space="preserve"> 1. </w:t>
      </w:r>
      <w:proofErr w:type="gramStart"/>
      <w:r w:rsidRPr="00D63E4C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>2024</w:t>
      </w:r>
      <w:r w:rsidRPr="00D63E4C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>  do</w:t>
      </w:r>
      <w:proofErr w:type="gramEnd"/>
      <w:r w:rsidRPr="00D63E4C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 </w:t>
      </w:r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>31.3.</w:t>
      </w:r>
      <w:r w:rsidRPr="00D63E4C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 2024.</w:t>
      </w:r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 Nově lze </w:t>
      </w:r>
      <w:r w:rsid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>u</w:t>
      </w:r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hradit </w:t>
      </w:r>
      <w:r w:rsid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               </w:t>
      </w:r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i </w:t>
      </w:r>
      <w:proofErr w:type="spellStart"/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>katrou</w:t>
      </w:r>
      <w:proofErr w:type="spellEnd"/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. </w:t>
      </w:r>
    </w:p>
    <w:p w14:paraId="06A0DE56" w14:textId="77777777" w:rsidR="00D63E4C" w:rsidRPr="00654105" w:rsidRDefault="00D63E4C" w:rsidP="00D63E4C">
      <w:pPr>
        <w:spacing w:after="0" w:line="383" w:lineRule="atLeast"/>
        <w:jc w:val="both"/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</w:pPr>
    </w:p>
    <w:p w14:paraId="5A7BEA0C" w14:textId="3C6CE496" w:rsidR="00D63E4C" w:rsidRPr="00D63E4C" w:rsidRDefault="00D63E4C" w:rsidP="00D63E4C">
      <w:pPr>
        <w:spacing w:after="0" w:line="383" w:lineRule="atLeast"/>
        <w:jc w:val="both"/>
        <w:rPr>
          <w:rFonts w:ascii="Arial" w:eastAsia="Times New Roman" w:hAnsi="Arial" w:cs="Arial"/>
          <w:color w:val="444444"/>
          <w:kern w:val="0"/>
          <w:sz w:val="24"/>
          <w:szCs w:val="24"/>
          <w:lang w:eastAsia="cs-CZ"/>
          <w14:ligatures w14:val="none"/>
        </w:rPr>
      </w:pPr>
      <w:proofErr w:type="gramStart"/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>Dále  lze</w:t>
      </w:r>
      <w:proofErr w:type="gramEnd"/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 uhradit </w:t>
      </w:r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>na účet</w:t>
      </w:r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 obce  č. 742 8181/0100 KB Mladá Boleslav, </w:t>
      </w:r>
      <w:r w:rsidRPr="00654105">
        <w:rPr>
          <w:rFonts w:ascii="Arial" w:eastAsia="Times New Roman" w:hAnsi="Arial" w:cs="Arial"/>
          <w:b/>
          <w:bCs/>
          <w:color w:val="444444"/>
          <w:kern w:val="0"/>
          <w:sz w:val="36"/>
          <w:szCs w:val="36"/>
          <w:lang w:eastAsia="cs-CZ"/>
          <w14:ligatures w14:val="none"/>
        </w:rPr>
        <w:t>VS je ČP</w:t>
      </w:r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 a do poznámky počet osob, případně pes </w:t>
      </w:r>
      <w:r w:rsidRPr="00654105">
        <w:rPr>
          <w:rFonts w:ascii="Arial" w:eastAsia="Times New Roman" w:hAnsi="Arial" w:cs="Arial"/>
          <w:i/>
          <w:iCs/>
          <w:color w:val="444444"/>
          <w:kern w:val="0"/>
          <w:sz w:val="36"/>
          <w:szCs w:val="36"/>
          <w:lang w:eastAsia="cs-CZ"/>
          <w14:ligatures w14:val="none"/>
        </w:rPr>
        <w:t>( např. 4x + pes)</w:t>
      </w:r>
      <w:r w:rsidRPr="00654105">
        <w:rPr>
          <w:rFonts w:ascii="Arial" w:eastAsia="Times New Roman" w:hAnsi="Arial" w:cs="Arial"/>
          <w:color w:val="444444"/>
          <w:kern w:val="0"/>
          <w:sz w:val="36"/>
          <w:szCs w:val="36"/>
          <w:lang w:eastAsia="cs-CZ"/>
          <w14:ligatures w14:val="none"/>
        </w:rPr>
        <w:t xml:space="preserve"> </w:t>
      </w:r>
    </w:p>
    <w:p w14:paraId="0FD0FFE1" w14:textId="77777777" w:rsidR="00D63E4C" w:rsidRPr="00D63E4C" w:rsidRDefault="00D63E4C" w:rsidP="00D63E4C">
      <w:pPr>
        <w:spacing w:after="0" w:line="383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cs-CZ"/>
          <w14:ligatures w14:val="none"/>
        </w:rPr>
      </w:pPr>
    </w:p>
    <w:p w14:paraId="5FF5109C" w14:textId="499BDC1A" w:rsidR="00D63E4C" w:rsidRPr="00D63E4C" w:rsidRDefault="00D63E4C" w:rsidP="00D63E4C">
      <w:pPr>
        <w:spacing w:line="383" w:lineRule="atLeast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eastAsia="cs-CZ"/>
          <w14:ligatures w14:val="none"/>
        </w:rPr>
      </w:pPr>
      <w:r w:rsidRPr="00D63E4C">
        <w:rPr>
          <w:rFonts w:ascii="Arial" w:eastAsia="Times New Roman" w:hAnsi="Arial" w:cs="Arial"/>
          <w:color w:val="FF0000"/>
          <w:kern w:val="0"/>
          <w:sz w:val="24"/>
          <w:szCs w:val="24"/>
          <w:lang w:eastAsia="cs-CZ"/>
          <w14:ligatures w14:val="none"/>
        </w:rPr>
        <w:t>Z důvodu uzavře</w:t>
      </w:r>
      <w:r w:rsidRPr="00654105">
        <w:rPr>
          <w:rFonts w:ascii="Arial" w:eastAsia="Times New Roman" w:hAnsi="Arial" w:cs="Arial"/>
          <w:color w:val="FF0000"/>
          <w:kern w:val="0"/>
          <w:sz w:val="24"/>
          <w:szCs w:val="24"/>
          <w:lang w:eastAsia="cs-CZ"/>
          <w14:ligatures w14:val="none"/>
        </w:rPr>
        <w:t>ní</w:t>
      </w:r>
      <w:r w:rsidRPr="00D63E4C">
        <w:rPr>
          <w:rFonts w:ascii="Arial" w:eastAsia="Times New Roman" w:hAnsi="Arial" w:cs="Arial"/>
          <w:color w:val="FF0000"/>
          <w:kern w:val="0"/>
          <w:sz w:val="24"/>
          <w:szCs w:val="24"/>
          <w:lang w:eastAsia="cs-CZ"/>
          <w14:ligatures w14:val="none"/>
        </w:rPr>
        <w:t xml:space="preserve"> účetního roku Vás žádáme, abyste před tímto termínem nezasílali platby za TKO převodem na účet.</w:t>
      </w:r>
      <w:r w:rsidRPr="00654105">
        <w:rPr>
          <w:rFonts w:ascii="Arial" w:eastAsia="Times New Roman" w:hAnsi="Arial" w:cs="Arial"/>
          <w:color w:val="FF0000"/>
          <w:kern w:val="0"/>
          <w:sz w:val="24"/>
          <w:szCs w:val="24"/>
          <w:lang w:eastAsia="cs-CZ"/>
          <w14:ligatures w14:val="none"/>
        </w:rPr>
        <w:t xml:space="preserve"> Takové úhrady budou vráceny jako neoprávněné platby. </w:t>
      </w:r>
    </w:p>
    <w:p w14:paraId="3260A6E3" w14:textId="77777777" w:rsidR="00DD5544" w:rsidRPr="00654105" w:rsidRDefault="00DD5544">
      <w:pPr>
        <w:rPr>
          <w:rFonts w:ascii="Arial" w:hAnsi="Arial" w:cs="Arial"/>
        </w:rPr>
      </w:pPr>
    </w:p>
    <w:sectPr w:rsidR="00DD5544" w:rsidRPr="0065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60B9"/>
    <w:multiLevelType w:val="hybridMultilevel"/>
    <w:tmpl w:val="C55E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1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4C"/>
    <w:rsid w:val="00654105"/>
    <w:rsid w:val="00D63E4C"/>
    <w:rsid w:val="00DD5544"/>
    <w:rsid w:val="00E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85BE"/>
  <w15:chartTrackingRefBased/>
  <w15:docId w15:val="{256B0051-54BB-4EF5-9837-79F1BD5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3E4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D6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01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8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</dc:creator>
  <cp:keywords/>
  <dc:description/>
  <cp:lastModifiedBy>Eva B</cp:lastModifiedBy>
  <cp:revision>1</cp:revision>
  <dcterms:created xsi:type="dcterms:W3CDTF">2023-12-20T07:25:00Z</dcterms:created>
  <dcterms:modified xsi:type="dcterms:W3CDTF">2023-12-20T07:42:00Z</dcterms:modified>
</cp:coreProperties>
</file>