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8D" w:rsidRDefault="00A02B16" w:rsidP="00A02B16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635</wp:posOffset>
            </wp:positionV>
            <wp:extent cx="2714625" cy="1921588"/>
            <wp:effectExtent l="0" t="0" r="0" b="2540"/>
            <wp:wrapThrough wrapText="bothSides">
              <wp:wrapPolygon edited="0">
                <wp:start x="0" y="0"/>
                <wp:lineTo x="0" y="21414"/>
                <wp:lineTo x="21373" y="21414"/>
                <wp:lineTo x="2137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žený soubo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921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2B16" w:rsidRDefault="00A02B16" w:rsidP="00D50690">
      <w:pPr>
        <w:ind w:left="708" w:firstLine="708"/>
        <w:jc w:val="center"/>
      </w:pPr>
      <w:r>
        <w:rPr>
          <w:noProof/>
          <w:lang w:eastAsia="cs-CZ"/>
        </w:rPr>
        <w:drawing>
          <wp:inline distT="0" distB="0" distL="0" distR="0">
            <wp:extent cx="2712069" cy="1330325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na auto predela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69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90" w:rsidRPr="00B15777" w:rsidRDefault="00D50690" w:rsidP="00C63220">
      <w:pPr>
        <w:rPr>
          <w:b/>
          <w:sz w:val="16"/>
          <w:szCs w:val="16"/>
        </w:rPr>
      </w:pPr>
    </w:p>
    <w:p w:rsidR="00A02B16" w:rsidRPr="00C63220" w:rsidRDefault="00B15777" w:rsidP="00D50690">
      <w:pPr>
        <w:jc w:val="center"/>
        <w:rPr>
          <w:b/>
          <w:sz w:val="92"/>
          <w:szCs w:val="92"/>
        </w:rPr>
      </w:pPr>
      <w:r>
        <w:rPr>
          <w:b/>
          <w:sz w:val="92"/>
          <w:szCs w:val="92"/>
        </w:rPr>
        <w:t>Společenstvo vlastníků</w:t>
      </w:r>
    </w:p>
    <w:p w:rsidR="00B15777" w:rsidRPr="00B15777" w:rsidRDefault="00B15777" w:rsidP="00B15777">
      <w:pPr>
        <w:jc w:val="both"/>
        <w:rPr>
          <w:rFonts w:ascii="Arial" w:eastAsia="Times New Roman" w:hAnsi="Arial" w:cs="Arial"/>
          <w:color w:val="1D1D1B"/>
          <w:sz w:val="28"/>
          <w:szCs w:val="28"/>
          <w:lang w:eastAsia="cs-CZ"/>
        </w:rPr>
      </w:pPr>
      <w:r w:rsidRPr="00B15777">
        <w:rPr>
          <w:rFonts w:ascii="Arial" w:eastAsia="Times New Roman" w:hAnsi="Arial" w:cs="Arial"/>
          <w:color w:val="1D1D1B"/>
          <w:sz w:val="28"/>
          <w:szCs w:val="28"/>
          <w:lang w:eastAsia="cs-CZ"/>
        </w:rPr>
        <w:t xml:space="preserve">Pokud jste se zúčastnili alespoň jedné jediné domovní schůze, budete v průběhu představení zažívat nepříjemný pocit takzvaného </w:t>
      </w:r>
      <w:proofErr w:type="spellStart"/>
      <w:r w:rsidRPr="00B15777">
        <w:rPr>
          <w:rFonts w:ascii="Arial" w:eastAsia="Times New Roman" w:hAnsi="Arial" w:cs="Arial"/>
          <w:color w:val="1D1D1B"/>
          <w:sz w:val="28"/>
          <w:szCs w:val="28"/>
          <w:lang w:eastAsia="cs-CZ"/>
        </w:rPr>
        <w:t>déjá</w:t>
      </w:r>
      <w:proofErr w:type="spellEnd"/>
      <w:r w:rsidRPr="00B15777">
        <w:rPr>
          <w:rFonts w:ascii="Arial" w:eastAsia="Times New Roman" w:hAnsi="Arial" w:cs="Arial"/>
          <w:color w:val="1D1D1B"/>
          <w:sz w:val="28"/>
          <w:szCs w:val="28"/>
          <w:lang w:eastAsia="cs-CZ"/>
        </w:rPr>
        <w:t xml:space="preserve"> </w:t>
      </w:r>
      <w:proofErr w:type="spellStart"/>
      <w:r w:rsidRPr="00B15777">
        <w:rPr>
          <w:rFonts w:ascii="Arial" w:eastAsia="Times New Roman" w:hAnsi="Arial" w:cs="Arial"/>
          <w:color w:val="1D1D1B"/>
          <w:sz w:val="28"/>
          <w:szCs w:val="28"/>
          <w:lang w:eastAsia="cs-CZ"/>
        </w:rPr>
        <w:t>vu</w:t>
      </w:r>
      <w:proofErr w:type="spellEnd"/>
      <w:r w:rsidRPr="00B15777">
        <w:rPr>
          <w:rFonts w:ascii="Arial" w:eastAsia="Times New Roman" w:hAnsi="Arial" w:cs="Arial"/>
          <w:color w:val="1D1D1B"/>
          <w:sz w:val="28"/>
          <w:szCs w:val="28"/>
          <w:lang w:eastAsia="cs-CZ"/>
        </w:rPr>
        <w:t>.</w:t>
      </w:r>
    </w:p>
    <w:p w:rsidR="00B15777" w:rsidRPr="00B15777" w:rsidRDefault="00B15777" w:rsidP="00B15777">
      <w:pPr>
        <w:jc w:val="both"/>
        <w:rPr>
          <w:rFonts w:ascii="Arial" w:eastAsia="Times New Roman" w:hAnsi="Arial" w:cs="Arial"/>
          <w:color w:val="1D1D1B"/>
          <w:sz w:val="28"/>
          <w:szCs w:val="28"/>
          <w:lang w:eastAsia="cs-CZ"/>
        </w:rPr>
      </w:pPr>
      <w:r w:rsidRPr="00B15777">
        <w:rPr>
          <w:rFonts w:ascii="Arial" w:eastAsia="Times New Roman" w:hAnsi="Arial" w:cs="Arial"/>
          <w:color w:val="1D1D1B"/>
          <w:sz w:val="28"/>
          <w:szCs w:val="28"/>
          <w:lang w:eastAsia="cs-CZ"/>
        </w:rPr>
        <w:t>Komedie Společenstvo vlastníků totiž důsledně dodržuje formu klasické schůze, která má své zákonitosti, své problémy a dokonce často i archetypy jednotlivých účastníků. Každý z návrhů vyvolává další a vyostřenější rozepře a je jedno, jestli jde o výstavbu výtahu, rozúčtování spotřeby vody, opravu plynových rozvodů nebo prodej půdních prostor.</w:t>
      </w:r>
    </w:p>
    <w:p w:rsidR="00B15777" w:rsidRDefault="00B15777" w:rsidP="00B15777">
      <w:pPr>
        <w:jc w:val="both"/>
        <w:rPr>
          <w:rFonts w:ascii="Arial" w:eastAsia="Times New Roman" w:hAnsi="Arial" w:cs="Arial"/>
          <w:color w:val="1D1D1B"/>
          <w:sz w:val="28"/>
          <w:szCs w:val="28"/>
          <w:shd w:val="clear" w:color="auto" w:fill="FFFFFF"/>
          <w:lang w:eastAsia="cs-CZ"/>
        </w:rPr>
      </w:pPr>
      <w:r w:rsidRPr="00B15777">
        <w:rPr>
          <w:rFonts w:ascii="Arial" w:eastAsia="Times New Roman" w:hAnsi="Arial" w:cs="Arial"/>
          <w:color w:val="1D1D1B"/>
          <w:sz w:val="28"/>
          <w:szCs w:val="28"/>
          <w:lang w:eastAsia="cs-CZ"/>
        </w:rPr>
        <w:t xml:space="preserve">Divadelní hra získala v roce </w:t>
      </w:r>
      <w:r>
        <w:rPr>
          <w:rFonts w:ascii="Arial" w:eastAsia="Times New Roman" w:hAnsi="Arial" w:cs="Arial"/>
          <w:color w:val="1D1D1B"/>
          <w:sz w:val="28"/>
          <w:szCs w:val="28"/>
          <w:lang w:eastAsia="cs-CZ"/>
        </w:rPr>
        <w:t xml:space="preserve">2017 Cenu Marka </w:t>
      </w:r>
      <w:proofErr w:type="spellStart"/>
      <w:r>
        <w:rPr>
          <w:rFonts w:ascii="Arial" w:eastAsia="Times New Roman" w:hAnsi="Arial" w:cs="Arial"/>
          <w:color w:val="1D1D1B"/>
          <w:sz w:val="28"/>
          <w:szCs w:val="28"/>
          <w:lang w:eastAsia="cs-CZ"/>
        </w:rPr>
        <w:t>Ravenhilla</w:t>
      </w:r>
      <w:proofErr w:type="spellEnd"/>
      <w:r>
        <w:rPr>
          <w:rFonts w:ascii="Arial" w:eastAsia="Times New Roman" w:hAnsi="Arial" w:cs="Arial"/>
          <w:color w:val="1D1D1B"/>
          <w:sz w:val="28"/>
          <w:szCs w:val="28"/>
          <w:lang w:eastAsia="cs-CZ"/>
        </w:rPr>
        <w:t>.</w:t>
      </w:r>
    </w:p>
    <w:p w:rsidR="00A02B16" w:rsidRPr="00C63220" w:rsidRDefault="00B15777" w:rsidP="00B15777">
      <w:pPr>
        <w:jc w:val="both"/>
        <w:rPr>
          <w:rFonts w:ascii="Arial" w:hAnsi="Arial" w:cs="Arial"/>
          <w:color w:val="1D1D1B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D1D1B"/>
          <w:sz w:val="28"/>
          <w:szCs w:val="28"/>
          <w:shd w:val="clear" w:color="auto" w:fill="FFFFFF"/>
        </w:rPr>
        <w:t>Délka představení: 8</w:t>
      </w:r>
      <w:r w:rsidR="00A02B16" w:rsidRPr="00C63220">
        <w:rPr>
          <w:rFonts w:ascii="Arial" w:hAnsi="Arial" w:cs="Arial"/>
          <w:color w:val="1D1D1B"/>
          <w:sz w:val="28"/>
          <w:szCs w:val="28"/>
          <w:shd w:val="clear" w:color="auto" w:fill="FFFFFF"/>
        </w:rPr>
        <w:t>5 minut.</w:t>
      </w:r>
    </w:p>
    <w:p w:rsidR="00C63220" w:rsidRPr="00C63220" w:rsidRDefault="00C63220" w:rsidP="00C63220">
      <w:pPr>
        <w:jc w:val="both"/>
        <w:rPr>
          <w:rFonts w:ascii="Arial" w:hAnsi="Arial" w:cs="Arial"/>
          <w:color w:val="1D1D1B"/>
          <w:sz w:val="28"/>
          <w:szCs w:val="28"/>
          <w:shd w:val="clear" w:color="auto" w:fill="FFFFFF"/>
        </w:rPr>
      </w:pPr>
      <w:r w:rsidRPr="00C63220">
        <w:rPr>
          <w:rFonts w:ascii="Arial" w:hAnsi="Arial" w:cs="Arial"/>
          <w:color w:val="1D1D1B"/>
          <w:sz w:val="28"/>
          <w:szCs w:val="28"/>
          <w:shd w:val="clear" w:color="auto" w:fill="FFFFFF"/>
        </w:rPr>
        <w:t>Osoby a obsazení:</w:t>
      </w:r>
    </w:p>
    <w:p w:rsidR="00B15777" w:rsidRPr="00B15777" w:rsidRDefault="00B15777" w:rsidP="00B15777">
      <w:pPr>
        <w:jc w:val="both"/>
        <w:rPr>
          <w:rFonts w:ascii="Arial" w:hAnsi="Arial" w:cs="Arial"/>
          <w:color w:val="1D1D1B"/>
          <w:sz w:val="28"/>
          <w:szCs w:val="28"/>
          <w:shd w:val="clear" w:color="auto" w:fill="FFFFFF"/>
        </w:rPr>
      </w:pPr>
      <w:r w:rsidRPr="00B15777">
        <w:rPr>
          <w:rFonts w:ascii="Arial" w:hAnsi="Arial" w:cs="Arial"/>
          <w:color w:val="1D1D1B"/>
          <w:sz w:val="28"/>
          <w:szCs w:val="28"/>
          <w:shd w:val="clear" w:color="auto" w:fill="FFFFFF"/>
        </w:rPr>
        <w:t>Paní Zahrádková:</w:t>
      </w:r>
      <w:r>
        <w:rPr>
          <w:rFonts w:ascii="Arial" w:hAnsi="Arial" w:cs="Arial"/>
          <w:color w:val="1D1D1B"/>
          <w:sz w:val="28"/>
          <w:szCs w:val="28"/>
          <w:shd w:val="clear" w:color="auto" w:fill="FFFFFF"/>
        </w:rPr>
        <w:t xml:space="preserve"> </w:t>
      </w:r>
      <w:r w:rsidRPr="00B15777">
        <w:rPr>
          <w:rFonts w:ascii="Arial" w:hAnsi="Arial" w:cs="Arial"/>
          <w:color w:val="1D1D1B"/>
          <w:sz w:val="28"/>
          <w:szCs w:val="28"/>
          <w:shd w:val="clear" w:color="auto" w:fill="FFFFFF"/>
        </w:rPr>
        <w:t>Hana Marie Maroušková</w:t>
      </w:r>
    </w:p>
    <w:p w:rsidR="00B15777" w:rsidRPr="00B15777" w:rsidRDefault="00B15777" w:rsidP="00B15777">
      <w:pPr>
        <w:jc w:val="both"/>
        <w:rPr>
          <w:rFonts w:ascii="Arial" w:hAnsi="Arial" w:cs="Arial"/>
          <w:color w:val="1D1D1B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1D1D1B"/>
          <w:sz w:val="28"/>
          <w:szCs w:val="28"/>
          <w:shd w:val="clear" w:color="auto" w:fill="FFFFFF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3375025</wp:posOffset>
            </wp:positionH>
            <wp:positionV relativeFrom="paragraph">
              <wp:posOffset>9525</wp:posOffset>
            </wp:positionV>
            <wp:extent cx="2800349" cy="1400175"/>
            <wp:effectExtent l="0" t="0" r="63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olčenstv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49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5777">
        <w:rPr>
          <w:rFonts w:ascii="Arial" w:hAnsi="Arial" w:cs="Arial"/>
          <w:color w:val="1D1D1B"/>
          <w:sz w:val="28"/>
          <w:szCs w:val="28"/>
          <w:shd w:val="clear" w:color="auto" w:fill="FFFFFF"/>
        </w:rPr>
        <w:t>Pan Zahrádka:</w:t>
      </w:r>
      <w:r>
        <w:rPr>
          <w:rFonts w:ascii="Arial" w:hAnsi="Arial" w:cs="Arial"/>
          <w:color w:val="1D1D1B"/>
          <w:sz w:val="28"/>
          <w:szCs w:val="28"/>
          <w:shd w:val="clear" w:color="auto" w:fill="FFFFFF"/>
        </w:rPr>
        <w:t xml:space="preserve"> </w:t>
      </w:r>
      <w:r w:rsidRPr="00B15777">
        <w:rPr>
          <w:rFonts w:ascii="Arial" w:hAnsi="Arial" w:cs="Arial"/>
          <w:color w:val="1D1D1B"/>
          <w:sz w:val="28"/>
          <w:szCs w:val="28"/>
          <w:shd w:val="clear" w:color="auto" w:fill="FFFFFF"/>
        </w:rPr>
        <w:t>Petr Prokeš</w:t>
      </w:r>
    </w:p>
    <w:p w:rsidR="00B15777" w:rsidRPr="00B15777" w:rsidRDefault="00B15777" w:rsidP="00B15777">
      <w:pPr>
        <w:jc w:val="both"/>
        <w:rPr>
          <w:rFonts w:ascii="Arial" w:hAnsi="Arial" w:cs="Arial"/>
          <w:color w:val="1D1D1B"/>
          <w:sz w:val="28"/>
          <w:szCs w:val="28"/>
          <w:shd w:val="clear" w:color="auto" w:fill="FFFFFF"/>
        </w:rPr>
      </w:pPr>
      <w:r w:rsidRPr="00B15777">
        <w:rPr>
          <w:rFonts w:ascii="Arial" w:hAnsi="Arial" w:cs="Arial"/>
          <w:color w:val="1D1D1B"/>
          <w:sz w:val="28"/>
          <w:szCs w:val="28"/>
          <w:shd w:val="clear" w:color="auto" w:fill="FFFFFF"/>
        </w:rPr>
        <w:t>Paní Roubíčková:</w:t>
      </w:r>
      <w:r>
        <w:rPr>
          <w:rFonts w:ascii="Arial" w:hAnsi="Arial" w:cs="Arial"/>
          <w:color w:val="1D1D1B"/>
          <w:sz w:val="28"/>
          <w:szCs w:val="28"/>
          <w:shd w:val="clear" w:color="auto" w:fill="FFFFFF"/>
        </w:rPr>
        <w:t xml:space="preserve"> </w:t>
      </w:r>
      <w:r w:rsidRPr="00B15777">
        <w:rPr>
          <w:rFonts w:ascii="Arial" w:hAnsi="Arial" w:cs="Arial"/>
          <w:color w:val="1D1D1B"/>
          <w:sz w:val="28"/>
          <w:szCs w:val="28"/>
          <w:shd w:val="clear" w:color="auto" w:fill="FFFFFF"/>
        </w:rPr>
        <w:t>Eva Reiterová</w:t>
      </w:r>
    </w:p>
    <w:p w:rsidR="00B15777" w:rsidRPr="00B15777" w:rsidRDefault="00B15777" w:rsidP="00B15777">
      <w:pPr>
        <w:jc w:val="both"/>
        <w:rPr>
          <w:rFonts w:ascii="Arial" w:hAnsi="Arial" w:cs="Arial"/>
          <w:color w:val="1D1D1B"/>
          <w:sz w:val="28"/>
          <w:szCs w:val="28"/>
          <w:shd w:val="clear" w:color="auto" w:fill="FFFFFF"/>
        </w:rPr>
      </w:pPr>
      <w:r w:rsidRPr="00B15777">
        <w:rPr>
          <w:rFonts w:ascii="Arial" w:hAnsi="Arial" w:cs="Arial"/>
          <w:color w:val="1D1D1B"/>
          <w:sz w:val="28"/>
          <w:szCs w:val="28"/>
          <w:shd w:val="clear" w:color="auto" w:fill="FFFFFF"/>
        </w:rPr>
        <w:t>Pan Kubát:</w:t>
      </w:r>
      <w:r>
        <w:rPr>
          <w:rFonts w:ascii="Arial" w:hAnsi="Arial" w:cs="Arial"/>
          <w:color w:val="1D1D1B"/>
          <w:sz w:val="28"/>
          <w:szCs w:val="28"/>
          <w:shd w:val="clear" w:color="auto" w:fill="FFFFFF"/>
        </w:rPr>
        <w:t xml:space="preserve"> </w:t>
      </w:r>
      <w:r w:rsidRPr="00B15777">
        <w:rPr>
          <w:rFonts w:ascii="Arial" w:hAnsi="Arial" w:cs="Arial"/>
          <w:color w:val="1D1D1B"/>
          <w:sz w:val="28"/>
          <w:szCs w:val="28"/>
          <w:shd w:val="clear" w:color="auto" w:fill="FFFFFF"/>
        </w:rPr>
        <w:t xml:space="preserve">Petr </w:t>
      </w:r>
      <w:proofErr w:type="spellStart"/>
      <w:r w:rsidRPr="00B15777">
        <w:rPr>
          <w:rFonts w:ascii="Arial" w:hAnsi="Arial" w:cs="Arial"/>
          <w:color w:val="1D1D1B"/>
          <w:sz w:val="28"/>
          <w:szCs w:val="28"/>
          <w:shd w:val="clear" w:color="auto" w:fill="FFFFFF"/>
        </w:rPr>
        <w:t>Bucháček</w:t>
      </w:r>
      <w:proofErr w:type="spellEnd"/>
    </w:p>
    <w:p w:rsidR="00B15777" w:rsidRPr="00B15777" w:rsidRDefault="00B15777" w:rsidP="00B15777">
      <w:pPr>
        <w:jc w:val="both"/>
        <w:rPr>
          <w:rFonts w:ascii="Arial" w:hAnsi="Arial" w:cs="Arial"/>
          <w:color w:val="1D1D1B"/>
          <w:sz w:val="28"/>
          <w:szCs w:val="28"/>
          <w:shd w:val="clear" w:color="auto" w:fill="FFFFFF"/>
        </w:rPr>
      </w:pPr>
      <w:r w:rsidRPr="00B15777">
        <w:rPr>
          <w:rFonts w:ascii="Arial" w:hAnsi="Arial" w:cs="Arial"/>
          <w:color w:val="1D1D1B"/>
          <w:sz w:val="28"/>
          <w:szCs w:val="28"/>
          <w:shd w:val="clear" w:color="auto" w:fill="FFFFFF"/>
        </w:rPr>
        <w:t>Paní Horvátová:</w:t>
      </w:r>
      <w:r>
        <w:rPr>
          <w:rFonts w:ascii="Arial" w:hAnsi="Arial" w:cs="Arial"/>
          <w:color w:val="1D1D1B"/>
          <w:sz w:val="28"/>
          <w:szCs w:val="28"/>
          <w:shd w:val="clear" w:color="auto" w:fill="FFFFFF"/>
        </w:rPr>
        <w:t xml:space="preserve"> </w:t>
      </w:r>
      <w:r w:rsidRPr="00B15777">
        <w:rPr>
          <w:rFonts w:ascii="Arial" w:hAnsi="Arial" w:cs="Arial"/>
          <w:color w:val="1D1D1B"/>
          <w:sz w:val="28"/>
          <w:szCs w:val="28"/>
          <w:shd w:val="clear" w:color="auto" w:fill="FFFFFF"/>
        </w:rPr>
        <w:t xml:space="preserve">Karolina </w:t>
      </w:r>
      <w:proofErr w:type="spellStart"/>
      <w:r w:rsidRPr="00B15777">
        <w:rPr>
          <w:rFonts w:ascii="Arial" w:hAnsi="Arial" w:cs="Arial"/>
          <w:color w:val="1D1D1B"/>
          <w:sz w:val="28"/>
          <w:szCs w:val="28"/>
          <w:shd w:val="clear" w:color="auto" w:fill="FFFFFF"/>
        </w:rPr>
        <w:t>Frydecká</w:t>
      </w:r>
      <w:proofErr w:type="spellEnd"/>
    </w:p>
    <w:p w:rsidR="00B15777" w:rsidRDefault="00B15777" w:rsidP="00B15777">
      <w:pPr>
        <w:jc w:val="both"/>
        <w:rPr>
          <w:rFonts w:ascii="Arial" w:hAnsi="Arial" w:cs="Arial"/>
          <w:color w:val="1D1D1B"/>
          <w:sz w:val="28"/>
          <w:szCs w:val="28"/>
          <w:shd w:val="clear" w:color="auto" w:fill="FFFFFF"/>
        </w:rPr>
      </w:pPr>
      <w:r w:rsidRPr="00B15777">
        <w:rPr>
          <w:rFonts w:ascii="Arial" w:hAnsi="Arial" w:cs="Arial"/>
          <w:color w:val="1D1D1B"/>
          <w:sz w:val="28"/>
          <w:szCs w:val="28"/>
          <w:shd w:val="clear" w:color="auto" w:fill="FFFFFF"/>
        </w:rPr>
        <w:t>Pan Nitranský:</w:t>
      </w:r>
      <w:r>
        <w:rPr>
          <w:rFonts w:ascii="Arial" w:hAnsi="Arial" w:cs="Arial"/>
          <w:color w:val="1D1D1B"/>
          <w:sz w:val="28"/>
          <w:szCs w:val="28"/>
          <w:shd w:val="clear" w:color="auto" w:fill="FFFFFF"/>
        </w:rPr>
        <w:t xml:space="preserve"> </w:t>
      </w:r>
      <w:r w:rsidR="00344993">
        <w:rPr>
          <w:rFonts w:ascii="Arial" w:hAnsi="Arial" w:cs="Arial"/>
          <w:color w:val="1D1D1B"/>
          <w:sz w:val="28"/>
          <w:szCs w:val="28"/>
          <w:shd w:val="clear" w:color="auto" w:fill="FFFFFF"/>
        </w:rPr>
        <w:t xml:space="preserve">Milan </w:t>
      </w:r>
      <w:proofErr w:type="spellStart"/>
      <w:r w:rsidR="00344993">
        <w:rPr>
          <w:rFonts w:ascii="Arial" w:hAnsi="Arial" w:cs="Arial"/>
          <w:color w:val="1D1D1B"/>
          <w:sz w:val="28"/>
          <w:szCs w:val="28"/>
          <w:shd w:val="clear" w:color="auto" w:fill="FFFFFF"/>
        </w:rPr>
        <w:t>Ligač</w:t>
      </w:r>
      <w:bookmarkStart w:id="0" w:name="_GoBack"/>
      <w:bookmarkEnd w:id="0"/>
      <w:proofErr w:type="spellEnd"/>
    </w:p>
    <w:p w:rsidR="00B15777" w:rsidRDefault="00B15777" w:rsidP="00B15777">
      <w:pPr>
        <w:jc w:val="both"/>
        <w:rPr>
          <w:rFonts w:ascii="Arial" w:hAnsi="Arial" w:cs="Arial"/>
          <w:color w:val="1D1D1B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D1D1B"/>
          <w:sz w:val="28"/>
          <w:szCs w:val="28"/>
          <w:shd w:val="clear" w:color="auto" w:fill="FFFFFF"/>
        </w:rPr>
        <w:t>A další</w:t>
      </w:r>
    </w:p>
    <w:p w:rsidR="00B15777" w:rsidRPr="00B15777" w:rsidRDefault="00B15777" w:rsidP="00B15777">
      <w:pPr>
        <w:jc w:val="both"/>
        <w:rPr>
          <w:rFonts w:ascii="Arial" w:hAnsi="Arial" w:cs="Arial"/>
          <w:color w:val="1D1D1B"/>
          <w:sz w:val="16"/>
          <w:szCs w:val="16"/>
          <w:shd w:val="clear" w:color="auto" w:fill="FFFFFF"/>
        </w:rPr>
      </w:pPr>
    </w:p>
    <w:p w:rsidR="00A02B16" w:rsidRPr="001C4C0E" w:rsidRDefault="00A02B16" w:rsidP="00A02B16">
      <w:pPr>
        <w:jc w:val="both"/>
        <w:rPr>
          <w:rFonts w:ascii="Arial" w:hAnsi="Arial" w:cs="Arial"/>
          <w:b/>
          <w:color w:val="1D1D1B"/>
          <w:sz w:val="40"/>
          <w:szCs w:val="40"/>
          <w:shd w:val="clear" w:color="auto" w:fill="FFFFFF"/>
        </w:rPr>
      </w:pPr>
      <w:r w:rsidRPr="001C4C0E">
        <w:rPr>
          <w:rFonts w:ascii="Arial" w:hAnsi="Arial" w:cs="Arial"/>
          <w:b/>
          <w:color w:val="1D1D1B"/>
          <w:sz w:val="40"/>
          <w:szCs w:val="40"/>
          <w:shd w:val="clear" w:color="auto" w:fill="FFFFFF"/>
        </w:rPr>
        <w:t>Kde?</w:t>
      </w:r>
      <w:r w:rsidRPr="001C4C0E">
        <w:rPr>
          <w:rFonts w:ascii="Arial" w:hAnsi="Arial" w:cs="Arial"/>
          <w:b/>
          <w:color w:val="1D1D1B"/>
          <w:sz w:val="40"/>
          <w:szCs w:val="40"/>
          <w:shd w:val="clear" w:color="auto" w:fill="FFFFFF"/>
        </w:rPr>
        <w:tab/>
        <w:t>Horky nad Jizerou 35 (nádvoří zámku)</w:t>
      </w:r>
    </w:p>
    <w:p w:rsidR="008F5771" w:rsidRDefault="00B15777" w:rsidP="00A02B16">
      <w:pPr>
        <w:jc w:val="both"/>
        <w:rPr>
          <w:rFonts w:ascii="Arial" w:hAnsi="Arial" w:cs="Arial"/>
          <w:b/>
          <w:color w:val="1D1D1B"/>
          <w:sz w:val="40"/>
          <w:szCs w:val="40"/>
          <w:shd w:val="clear" w:color="auto" w:fill="FFFFFF"/>
        </w:rPr>
      </w:pPr>
      <w:r>
        <w:rPr>
          <w:rFonts w:ascii="Arial" w:hAnsi="Arial" w:cs="Arial"/>
          <w:noProof/>
          <w:color w:val="1D1D1B"/>
          <w:sz w:val="32"/>
          <w:szCs w:val="32"/>
          <w:shd w:val="clear" w:color="auto" w:fill="FFFFFF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13970</wp:posOffset>
            </wp:positionV>
            <wp:extent cx="2485389" cy="13716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o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41" cy="1378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1D1D1B"/>
          <w:sz w:val="40"/>
          <w:szCs w:val="40"/>
          <w:shd w:val="clear" w:color="auto" w:fill="FFFFFF"/>
        </w:rPr>
        <w:t>Kdy?</w:t>
      </w:r>
      <w:r>
        <w:rPr>
          <w:rFonts w:ascii="Arial" w:hAnsi="Arial" w:cs="Arial"/>
          <w:b/>
          <w:color w:val="1D1D1B"/>
          <w:sz w:val="40"/>
          <w:szCs w:val="40"/>
          <w:shd w:val="clear" w:color="auto" w:fill="FFFFFF"/>
        </w:rPr>
        <w:tab/>
        <w:t>1. září 2025</w:t>
      </w:r>
      <w:r w:rsidR="00A02B16" w:rsidRPr="001C4C0E">
        <w:rPr>
          <w:rFonts w:ascii="Arial" w:hAnsi="Arial" w:cs="Arial"/>
          <w:b/>
          <w:color w:val="1D1D1B"/>
          <w:sz w:val="40"/>
          <w:szCs w:val="40"/>
          <w:shd w:val="clear" w:color="auto" w:fill="FFFFFF"/>
        </w:rPr>
        <w:t xml:space="preserve"> od 20h</w:t>
      </w:r>
    </w:p>
    <w:p w:rsidR="00344993" w:rsidRPr="00344993" w:rsidRDefault="00344993" w:rsidP="00A02B16">
      <w:pPr>
        <w:jc w:val="both"/>
        <w:rPr>
          <w:rFonts w:ascii="Arial" w:hAnsi="Arial" w:cs="Arial"/>
          <w:b/>
          <w:color w:val="1D1D1B"/>
          <w:sz w:val="28"/>
          <w:szCs w:val="28"/>
          <w:shd w:val="clear" w:color="auto" w:fill="FFFFFF"/>
        </w:rPr>
      </w:pPr>
      <w:r w:rsidRPr="00344993">
        <w:rPr>
          <w:rFonts w:ascii="Arial" w:hAnsi="Arial" w:cs="Arial"/>
          <w:b/>
          <w:color w:val="1D1D1B"/>
          <w:sz w:val="28"/>
          <w:szCs w:val="28"/>
          <w:shd w:val="clear" w:color="auto" w:fill="FFFFFF"/>
        </w:rPr>
        <w:t>Vstup do areálu a občerstvení od 19h.</w:t>
      </w:r>
    </w:p>
    <w:p w:rsidR="00B15777" w:rsidRPr="00B15777" w:rsidRDefault="00B15777" w:rsidP="00A02B16">
      <w:pPr>
        <w:jc w:val="both"/>
        <w:rPr>
          <w:rFonts w:ascii="Arial" w:hAnsi="Arial" w:cs="Arial"/>
          <w:b/>
          <w:color w:val="1D1D1B"/>
          <w:sz w:val="16"/>
          <w:szCs w:val="16"/>
          <w:shd w:val="clear" w:color="auto" w:fill="FFFFFF"/>
        </w:rPr>
      </w:pPr>
    </w:p>
    <w:p w:rsidR="008F5771" w:rsidRDefault="008F5771" w:rsidP="008F5771">
      <w:pPr>
        <w:ind w:hanging="993"/>
        <w:jc w:val="both"/>
        <w:rPr>
          <w:rFonts w:ascii="Arial" w:hAnsi="Arial" w:cs="Arial"/>
          <w:color w:val="1D1D1B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D1D1B"/>
          <w:sz w:val="28"/>
          <w:szCs w:val="28"/>
          <w:shd w:val="clear" w:color="auto" w:fill="FFFFFF"/>
        </w:rPr>
        <w:t xml:space="preserve">Cena vstupenky: </w:t>
      </w:r>
      <w:r w:rsidR="001C4C0E" w:rsidRPr="00C63220">
        <w:rPr>
          <w:rFonts w:ascii="Arial" w:hAnsi="Arial" w:cs="Arial"/>
          <w:color w:val="1D1D1B"/>
          <w:sz w:val="28"/>
          <w:szCs w:val="28"/>
          <w:shd w:val="clear" w:color="auto" w:fill="FFFFFF"/>
        </w:rPr>
        <w:t>280Kč v</w:t>
      </w:r>
      <w:r>
        <w:rPr>
          <w:rFonts w:ascii="Arial" w:hAnsi="Arial" w:cs="Arial"/>
          <w:color w:val="1D1D1B"/>
          <w:sz w:val="28"/>
          <w:szCs w:val="28"/>
          <w:shd w:val="clear" w:color="auto" w:fill="FFFFFF"/>
        </w:rPr>
        <w:t> předprodeji a 300Kč na místě</w:t>
      </w:r>
    </w:p>
    <w:p w:rsidR="001C4C0E" w:rsidRPr="00C63220" w:rsidRDefault="001C4C0E" w:rsidP="008F5771">
      <w:pPr>
        <w:ind w:left="708" w:firstLine="708"/>
        <w:jc w:val="both"/>
        <w:rPr>
          <w:rFonts w:ascii="Arial" w:hAnsi="Arial" w:cs="Arial"/>
          <w:color w:val="1D1D1B"/>
          <w:sz w:val="28"/>
          <w:szCs w:val="28"/>
          <w:shd w:val="clear" w:color="auto" w:fill="FFFFFF"/>
        </w:rPr>
      </w:pPr>
      <w:r w:rsidRPr="00C63220">
        <w:rPr>
          <w:rFonts w:ascii="Arial" w:hAnsi="Arial" w:cs="Arial"/>
          <w:color w:val="1D1D1B"/>
          <w:sz w:val="28"/>
          <w:szCs w:val="28"/>
          <w:shd w:val="clear" w:color="auto" w:fill="FFFFFF"/>
        </w:rPr>
        <w:t>děti do 10 let mají vstup zdarma.</w:t>
      </w:r>
    </w:p>
    <w:p w:rsidR="00D50690" w:rsidRDefault="00D50690" w:rsidP="00A02B16">
      <w:pPr>
        <w:jc w:val="both"/>
        <w:rPr>
          <w:rFonts w:ascii="Arial" w:hAnsi="Arial" w:cs="Arial"/>
          <w:color w:val="1D1D1B"/>
          <w:sz w:val="24"/>
          <w:szCs w:val="24"/>
          <w:shd w:val="clear" w:color="auto" w:fill="FFFFFF"/>
        </w:rPr>
      </w:pPr>
    </w:p>
    <w:p w:rsidR="001C4C0E" w:rsidRPr="001C4C0E" w:rsidRDefault="001C4C0E" w:rsidP="008F5771">
      <w:pPr>
        <w:ind w:hanging="993"/>
        <w:jc w:val="both"/>
        <w:rPr>
          <w:b/>
          <w:sz w:val="24"/>
          <w:szCs w:val="24"/>
        </w:rPr>
      </w:pPr>
      <w:r w:rsidRPr="001C4C0E">
        <w:rPr>
          <w:rFonts w:ascii="Arial" w:hAnsi="Arial" w:cs="Arial"/>
          <w:color w:val="1D1D1B"/>
          <w:sz w:val="24"/>
          <w:szCs w:val="24"/>
          <w:shd w:val="clear" w:color="auto" w:fill="FFFFFF"/>
        </w:rPr>
        <w:t>V případě nepříznivého počasí se představení neuskuteční.</w:t>
      </w:r>
    </w:p>
    <w:sectPr w:rsidR="001C4C0E" w:rsidRPr="001C4C0E" w:rsidSect="00C63220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16"/>
    <w:rsid w:val="001C4C0E"/>
    <w:rsid w:val="00344993"/>
    <w:rsid w:val="008F5771"/>
    <w:rsid w:val="00A02B16"/>
    <w:rsid w:val="00B15777"/>
    <w:rsid w:val="00C63220"/>
    <w:rsid w:val="00D50690"/>
    <w:rsid w:val="00D9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A7642-DAA8-4E71-8896-4E1BAB35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02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02B1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0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Horky nad Jizerou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 Ulmanová M.</dc:creator>
  <cp:keywords/>
  <dc:description/>
  <cp:lastModifiedBy>Klímová Ulmanová M.</cp:lastModifiedBy>
  <cp:revision>3</cp:revision>
  <cp:lastPrinted>2025-06-18T12:01:00Z</cp:lastPrinted>
  <dcterms:created xsi:type="dcterms:W3CDTF">2025-06-18T12:01:00Z</dcterms:created>
  <dcterms:modified xsi:type="dcterms:W3CDTF">2025-06-26T09:03:00Z</dcterms:modified>
</cp:coreProperties>
</file>